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E5" w:rsidRPr="006A7EE5" w:rsidRDefault="006A7EE5" w:rsidP="006A7EE5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6A7EE5">
        <w:rPr>
          <w:rFonts w:ascii="Arial" w:eastAsia="MS Gothic" w:hAnsi="Arial" w:cs="Arial"/>
          <w:bCs/>
          <w:caps/>
          <w:sz w:val="20"/>
        </w:rPr>
        <w:t>POSITION DESCRIPTION</w:t>
      </w:r>
    </w:p>
    <w:p w:rsidR="006A7EE5" w:rsidRPr="006A7EE5" w:rsidRDefault="002B14CB" w:rsidP="006A7EE5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coordinator for counterterrorism</w:t>
      </w:r>
      <w:r w:rsidR="006A7EE5" w:rsidRPr="006A7EE5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</w:p>
    <w:p w:rsidR="006A7EE5" w:rsidRPr="006A7EE5" w:rsidRDefault="006A7EE5" w:rsidP="006A7EE5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AB670F" w:rsidRPr="00AB670F" w:rsidTr="006A7EE5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6A7EE5" w:rsidRPr="00AB670F" w:rsidRDefault="006A7EE5" w:rsidP="006A7EE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/>
                <w:sz w:val="22"/>
                <w:szCs w:val="22"/>
              </w:rPr>
              <w:t>OVERVIEW</w:t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7EE5" w:rsidRPr="00AB670F" w:rsidRDefault="006A7EE5" w:rsidP="006A7E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E5" w:rsidRPr="00AB670F" w:rsidRDefault="00AA2D71" w:rsidP="006A7EE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D71" w:rsidRPr="00AB670F" w:rsidRDefault="00AA2D71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71" w:rsidRPr="00AB670F" w:rsidRDefault="00AA2D71" w:rsidP="00AA2D71">
            <w:pPr>
              <w:rPr>
                <w:rFonts w:ascii="Arial" w:hAnsi="Arial" w:cs="Arial"/>
                <w:sz w:val="22"/>
                <w:szCs w:val="22"/>
              </w:rPr>
            </w:pPr>
            <w:r w:rsidRPr="00AB670F">
              <w:rPr>
                <w:rFonts w:ascii="Arial" w:hAnsi="Arial" w:cs="Arial"/>
                <w:sz w:val="22"/>
                <w:szCs w:val="22"/>
              </w:rPr>
              <w:t>The Department of State is the lead institution for the conduct of American diplomacy</w:t>
            </w:r>
            <w:r w:rsidR="001B2FD6" w:rsidRPr="00AB670F">
              <w:rPr>
                <w:rFonts w:ascii="Arial" w:hAnsi="Arial" w:cs="Arial"/>
                <w:sz w:val="22"/>
                <w:szCs w:val="22"/>
              </w:rPr>
              <w:t>,</w:t>
            </w:r>
            <w:r w:rsidRPr="00AB670F">
              <w:rPr>
                <w:rFonts w:ascii="Arial" w:hAnsi="Arial" w:cs="Arial"/>
                <w:sz w:val="22"/>
                <w:szCs w:val="22"/>
              </w:rPr>
              <w:t xml:space="preserve"> and the secretary is the president’s principal foreign policy advisor.</w:t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D71" w:rsidRPr="00AB670F" w:rsidRDefault="00AA2D71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71" w:rsidRPr="00AB670F" w:rsidRDefault="00A51DEE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The coordinator for counterterrorism forges partnerships with foreign governments, multilateral organizations and </w:t>
            </w:r>
            <w:proofErr w:type="spellStart"/>
            <w:r w:rsidRPr="00AB670F">
              <w:rPr>
                <w:rFonts w:ascii="Arial" w:eastAsia="Calibri" w:hAnsi="Arial" w:cs="Arial"/>
                <w:sz w:val="22"/>
                <w:szCs w:val="22"/>
              </w:rPr>
              <w:t>nonstate</w:t>
            </w:r>
            <w:proofErr w:type="spellEnd"/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 actors to advance the counterterrorism objectives and national security of the United States.</w:t>
            </w:r>
            <w:r w:rsidRPr="00AB670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1"/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D71" w:rsidRPr="00AB670F" w:rsidRDefault="00AA2D71" w:rsidP="00AA2D7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71" w:rsidRPr="00AB670F" w:rsidRDefault="00AA2D71" w:rsidP="0002040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>Level IV $</w:t>
            </w:r>
            <w:r w:rsidR="00020400">
              <w:rPr>
                <w:rFonts w:ascii="Arial" w:eastAsia="Calibri" w:hAnsi="Arial" w:cs="Arial"/>
                <w:bCs/>
                <w:sz w:val="22"/>
                <w:szCs w:val="22"/>
              </w:rPr>
              <w:t>155,500</w:t>
            </w: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(5 U.S.C. § 5315)</w:t>
            </w:r>
            <w:r w:rsidR="00CE1BB3" w:rsidRPr="00AB670F">
              <w:rPr>
                <w:rStyle w:val="EndnoteReference"/>
                <w:rFonts w:ascii="Arial" w:eastAsia="Calibri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D71" w:rsidRPr="00AB670F" w:rsidRDefault="00AA2D71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71" w:rsidRPr="00AB670F" w:rsidRDefault="00DB5858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Undersecretary for Civilian Security, Democracy and Human Rights</w:t>
            </w:r>
          </w:p>
        </w:tc>
      </w:tr>
      <w:tr w:rsidR="00AB670F" w:rsidRPr="00AB670F" w:rsidTr="006A7EE5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AA2D71" w:rsidRPr="00AB670F" w:rsidRDefault="00AA2D71" w:rsidP="00AA2D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D71" w:rsidRPr="00AB670F" w:rsidRDefault="00AA2D71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71" w:rsidRPr="00AB670F" w:rsidRDefault="00DB5858" w:rsidP="00C51497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Bureau of Counterterrorism had a budget of </w:t>
            </w:r>
            <w:r w:rsidR="00C51497" w:rsidRPr="00AB670F">
              <w:rPr>
                <w:rFonts w:ascii="Arial" w:eastAsia="Calibri" w:hAnsi="Arial" w:cs="Arial"/>
                <w:bCs/>
                <w:sz w:val="22"/>
                <w:szCs w:val="22"/>
              </w:rPr>
              <w:t>$</w:t>
            </w: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>9.391 million in fiscal 2015.</w:t>
            </w:r>
            <w:r w:rsidRPr="00AB670F">
              <w:rPr>
                <w:rStyle w:val="EndnoteReference"/>
                <w:rFonts w:ascii="Arial" w:eastAsia="Calibri" w:hAnsi="Arial" w:cs="Arial"/>
                <w:bCs/>
                <w:sz w:val="22"/>
                <w:szCs w:val="22"/>
              </w:rPr>
              <w:endnoteReference w:id="3"/>
            </w:r>
            <w:r w:rsidR="00A51DEE" w:rsidRPr="00AB6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70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51497" w:rsidRPr="00AB670F">
              <w:rPr>
                <w:rFonts w:ascii="Arial" w:hAnsi="Arial" w:cs="Arial"/>
                <w:sz w:val="22"/>
                <w:szCs w:val="22"/>
              </w:rPr>
              <w:t>c</w:t>
            </w:r>
            <w:r w:rsidRPr="00AB670F">
              <w:rPr>
                <w:rFonts w:ascii="Arial" w:hAnsi="Arial" w:cs="Arial"/>
                <w:sz w:val="22"/>
                <w:szCs w:val="22"/>
              </w:rPr>
              <w:t xml:space="preserve">oordinator for </w:t>
            </w:r>
            <w:r w:rsidR="00C51497" w:rsidRPr="00AB670F">
              <w:rPr>
                <w:rFonts w:ascii="Arial" w:hAnsi="Arial" w:cs="Arial"/>
                <w:sz w:val="22"/>
                <w:szCs w:val="22"/>
              </w:rPr>
              <w:t>c</w:t>
            </w:r>
            <w:r w:rsidRPr="00AB670F">
              <w:rPr>
                <w:rFonts w:ascii="Arial" w:hAnsi="Arial" w:cs="Arial"/>
                <w:sz w:val="22"/>
                <w:szCs w:val="22"/>
              </w:rPr>
              <w:t>ounterterrorism ha</w:t>
            </w:r>
            <w:r w:rsidR="00C51497" w:rsidRPr="00AB670F">
              <w:rPr>
                <w:rFonts w:ascii="Arial" w:hAnsi="Arial" w:cs="Arial"/>
                <w:sz w:val="22"/>
                <w:szCs w:val="22"/>
              </w:rPr>
              <w:t>d</w:t>
            </w:r>
            <w:r w:rsidRPr="00AB670F">
              <w:rPr>
                <w:rFonts w:ascii="Arial" w:hAnsi="Arial" w:cs="Arial"/>
                <w:sz w:val="22"/>
                <w:szCs w:val="22"/>
              </w:rPr>
              <w:t xml:space="preserve"> approximately 21 direct reports</w:t>
            </w:r>
            <w:r w:rsidR="00C51497" w:rsidRPr="00AB670F">
              <w:rPr>
                <w:rFonts w:ascii="Arial" w:hAnsi="Arial" w:cs="Arial"/>
                <w:sz w:val="22"/>
                <w:szCs w:val="22"/>
              </w:rPr>
              <w:t xml:space="preserve"> in 2012.</w:t>
            </w:r>
            <w:r w:rsidRPr="00AB670F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D71" w:rsidRPr="00AB670F" w:rsidRDefault="00AA2D71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71" w:rsidRPr="00AB670F" w:rsidRDefault="00AE4757" w:rsidP="00AB670F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Serves as an advisor to the </w:t>
            </w:r>
            <w:r w:rsidR="00C51497" w:rsidRPr="00AB670F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ecretary and other </w:t>
            </w:r>
            <w:r w:rsidR="00C51497" w:rsidRPr="00AB670F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epartment officials on counterterrorism policy, strategy, threats and operations  </w:t>
            </w:r>
          </w:p>
          <w:p w:rsidR="00A51DEE" w:rsidRPr="00AB670F" w:rsidRDefault="00A51DEE" w:rsidP="00AB670F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Develops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coordinated strategies to </w:t>
            </w:r>
            <w:r w:rsidR="00893859" w:rsidRPr="00AB670F">
              <w:rPr>
                <w:rFonts w:ascii="Arial" w:eastAsia="Calibri" w:hAnsi="Arial" w:cs="Arial"/>
                <w:sz w:val="22"/>
                <w:szCs w:val="22"/>
              </w:rPr>
              <w:t xml:space="preserve">prevent terrorism and 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>defeat terrorists abroad and secures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the cooperation of international pa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>rtners</w:t>
            </w:r>
            <w:r w:rsidR="00893859" w:rsidRPr="00AB670F">
              <w:rPr>
                <w:rFonts w:ascii="Arial" w:eastAsia="Calibri" w:hAnsi="Arial" w:cs="Arial"/>
                <w:sz w:val="22"/>
                <w:szCs w:val="22"/>
              </w:rPr>
              <w:t xml:space="preserve"> toward those ends</w:t>
            </w:r>
          </w:p>
          <w:p w:rsidR="00A51DEE" w:rsidRPr="00AB670F" w:rsidRDefault="00A51DEE" w:rsidP="00AB670F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anages and has oversight responsibility for </w:t>
            </w:r>
            <w:r w:rsidR="00AB670F" w:rsidRPr="00AB670F">
              <w:rPr>
                <w:rFonts w:ascii="Arial" w:eastAsia="Calibri" w:hAnsi="Arial" w:cs="Arial"/>
                <w:sz w:val="22"/>
                <w:szCs w:val="22"/>
              </w:rPr>
              <w:t>several</w:t>
            </w:r>
            <w:r w:rsidR="00893859" w:rsidRPr="00AB67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>U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foreign assistance 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>programs</w:t>
            </w:r>
          </w:p>
          <w:p w:rsidR="00A51DEE" w:rsidRPr="00AB670F" w:rsidRDefault="00A51DEE" w:rsidP="00AB670F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Designs, manages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and oversees foreign assistance to build the civilian capabilities of foreign government partners to </w:t>
            </w:r>
            <w:r w:rsidR="00893859" w:rsidRPr="00AB670F">
              <w:rPr>
                <w:rFonts w:ascii="Arial" w:eastAsia="Calibri" w:hAnsi="Arial" w:cs="Arial"/>
                <w:sz w:val="22"/>
                <w:szCs w:val="22"/>
              </w:rPr>
              <w:t xml:space="preserve">prevent and 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>counterterrorism and violent extremism in an eff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>ective and sustainable fashion</w:t>
            </w:r>
          </w:p>
          <w:p w:rsidR="00A51DEE" w:rsidRPr="00AB670F" w:rsidRDefault="00893859" w:rsidP="00AB670F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Supports foreign efforts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 xml:space="preserve"> to build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law enforcement and judicial capabilities to 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prevent and 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>mitigate attacks</w:t>
            </w:r>
            <w:r w:rsidR="00150D67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disrupt terrorist transit</w:t>
            </w:r>
            <w:r w:rsidR="00150D67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 xml:space="preserve"> arrest, investigate, prosecute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and incarcerate terrorists in accordance with the rule o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>f law</w:t>
            </w:r>
          </w:p>
          <w:p w:rsidR="00A51DEE" w:rsidRPr="00AB670F" w:rsidRDefault="00AE4757" w:rsidP="00AB670F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Promotes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the leadership of other countries to build capacity in th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>ird</w:t>
            </w:r>
            <w:r w:rsidR="00A471B4">
              <w:rPr>
                <w:rFonts w:ascii="Arial" w:eastAsia="Calibri" w:hAnsi="Arial" w:cs="Arial"/>
                <w:sz w:val="22"/>
                <w:szCs w:val="22"/>
              </w:rPr>
              <w:t>-world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 xml:space="preserve"> countries in their regions</w:t>
            </w:r>
          </w:p>
          <w:p w:rsidR="00A51DEE" w:rsidRPr="00AB670F" w:rsidRDefault="00AE4757" w:rsidP="00AB670F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Strengthens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partnerships and initiatives involving government</w:t>
            </w:r>
            <w:r w:rsidR="001E0308">
              <w:rPr>
                <w:rFonts w:ascii="Arial" w:eastAsia="Calibri" w:hAnsi="Arial" w:cs="Arial"/>
                <w:sz w:val="22"/>
                <w:szCs w:val="22"/>
              </w:rPr>
              <w:t>al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 and nongovernmental actors to </w:t>
            </w:r>
            <w:r w:rsidR="00893859" w:rsidRPr="00AB670F">
              <w:rPr>
                <w:rFonts w:ascii="Arial" w:eastAsia="Calibri" w:hAnsi="Arial" w:cs="Arial"/>
                <w:sz w:val="22"/>
                <w:szCs w:val="22"/>
              </w:rPr>
              <w:t xml:space="preserve">prevent 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>violent extremis</w:t>
            </w:r>
            <w:r w:rsidR="001E0308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="00DB5858" w:rsidRPr="00AB670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5"/>
            </w:r>
          </w:p>
          <w:p w:rsidR="00AA2D71" w:rsidRPr="00AB670F" w:rsidRDefault="00AE4757" w:rsidP="00AB670F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Co</w:t>
            </w:r>
            <w:r w:rsidR="00DB5858" w:rsidRPr="00AB670F">
              <w:rPr>
                <w:rFonts w:ascii="Arial" w:eastAsia="Calibri" w:hAnsi="Arial" w:cs="Arial"/>
                <w:sz w:val="22"/>
                <w:szCs w:val="22"/>
              </w:rPr>
              <w:t xml:space="preserve">ordinates closely </w:t>
            </w:r>
            <w:r w:rsidR="001E0308">
              <w:rPr>
                <w:rFonts w:ascii="Arial" w:eastAsia="Calibri" w:hAnsi="Arial" w:cs="Arial"/>
                <w:sz w:val="22"/>
                <w:szCs w:val="22"/>
              </w:rPr>
              <w:t xml:space="preserve">with </w:t>
            </w:r>
            <w:r w:rsidR="00893859" w:rsidRPr="00AB670F">
              <w:rPr>
                <w:rFonts w:ascii="Arial" w:eastAsia="Calibri" w:hAnsi="Arial" w:cs="Arial"/>
                <w:sz w:val="22"/>
                <w:szCs w:val="22"/>
              </w:rPr>
              <w:t xml:space="preserve">other state department components and </w:t>
            </w:r>
            <w:r w:rsidR="00AB670F" w:rsidRPr="00AB670F">
              <w:rPr>
                <w:rFonts w:ascii="Arial" w:eastAsia="Calibri" w:hAnsi="Arial" w:cs="Arial"/>
                <w:sz w:val="22"/>
                <w:szCs w:val="22"/>
              </w:rPr>
              <w:t>interagency components</w:t>
            </w:r>
            <w:r w:rsidR="00DB5858" w:rsidRPr="00AB670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6"/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D71" w:rsidRPr="00AB670F" w:rsidRDefault="00AA2D71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D71" w:rsidRPr="00AB670F" w:rsidRDefault="00AA2D71" w:rsidP="00AA2D7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A2D71" w:rsidRPr="00AB670F" w:rsidRDefault="00AA2D71" w:rsidP="00AA2D7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A2D71" w:rsidRPr="00AB670F" w:rsidRDefault="00AA2D71" w:rsidP="00AA2D7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[Depends on the policy priorities of the administration]</w:t>
            </w:r>
          </w:p>
          <w:p w:rsidR="00AA2D71" w:rsidRPr="00AB670F" w:rsidRDefault="00AA2D71" w:rsidP="00AA2D7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A2D71" w:rsidRPr="00AB670F" w:rsidRDefault="00AA2D71" w:rsidP="00AA2D71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B670F" w:rsidRPr="00AB670F" w:rsidTr="006A7EE5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AA2D71" w:rsidRPr="00AB670F" w:rsidRDefault="00AA2D71" w:rsidP="00AA2D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D71" w:rsidRPr="00AB670F" w:rsidRDefault="00AA2D71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92" w:rsidRPr="00136C92" w:rsidRDefault="00893859" w:rsidP="00136C9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36C92">
              <w:rPr>
                <w:rFonts w:ascii="Arial" w:eastAsia="Calibri" w:hAnsi="Arial" w:cs="Arial"/>
                <w:bCs/>
                <w:sz w:val="22"/>
                <w:szCs w:val="22"/>
              </w:rPr>
              <w:t>Back</w:t>
            </w:r>
            <w:r w:rsidR="00AB670F" w:rsidRPr="00136C92">
              <w:rPr>
                <w:rFonts w:ascii="Arial" w:eastAsia="Calibri" w:hAnsi="Arial" w:cs="Arial"/>
                <w:bCs/>
                <w:sz w:val="22"/>
                <w:szCs w:val="22"/>
              </w:rPr>
              <w:t>ground in analyzing, preventing</w:t>
            </w:r>
            <w:r w:rsidRPr="00136C9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or combating intern</w:t>
            </w:r>
            <w:r w:rsidR="00AB670F" w:rsidRPr="00136C92">
              <w:rPr>
                <w:rFonts w:ascii="Arial" w:eastAsia="Calibri" w:hAnsi="Arial" w:cs="Arial"/>
                <w:bCs/>
                <w:sz w:val="22"/>
                <w:szCs w:val="22"/>
              </w:rPr>
              <w:t>ational terrorism</w:t>
            </w:r>
          </w:p>
          <w:p w:rsidR="00136C92" w:rsidRPr="00136C92" w:rsidRDefault="00136C9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36C92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="00A471B4">
              <w:rPr>
                <w:rFonts w:ascii="Arial" w:hAnsi="Arial" w:cs="Arial"/>
                <w:sz w:val="22"/>
                <w:szCs w:val="22"/>
              </w:rPr>
              <w:t>of</w:t>
            </w:r>
            <w:r w:rsidRPr="00136C92">
              <w:rPr>
                <w:rFonts w:ascii="Arial" w:hAnsi="Arial" w:cs="Arial"/>
                <w:sz w:val="22"/>
                <w:szCs w:val="22"/>
              </w:rPr>
              <w:t xml:space="preserve"> the civilian side of counterterrorism and related international cooperation and capacity-building issues</w:t>
            </w:r>
          </w:p>
        </w:tc>
      </w:tr>
      <w:tr w:rsidR="00AB670F" w:rsidRPr="00AB670F" w:rsidTr="006A7EE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D71" w:rsidRPr="00AB670F" w:rsidRDefault="00AA2D71" w:rsidP="00AA2D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70F" w:rsidRPr="00AB670F" w:rsidRDefault="00AB670F" w:rsidP="00AB67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S</w:t>
            </w: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trong communication and negotiation skills to work effectively with foreign countries and </w:t>
            </w:r>
            <w:r w:rsidR="00A471B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other </w:t>
            </w: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>agenc</w:t>
            </w:r>
            <w:r w:rsidR="00A471B4">
              <w:rPr>
                <w:rFonts w:ascii="Arial" w:eastAsia="Calibri" w:hAnsi="Arial" w:cs="Arial"/>
                <w:bCs/>
                <w:sz w:val="22"/>
                <w:szCs w:val="22"/>
              </w:rPr>
              <w:t>ies</w:t>
            </w:r>
          </w:p>
          <w:p w:rsidR="00AB670F" w:rsidRPr="00AB670F" w:rsidRDefault="00AA2D71" w:rsidP="00AB67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>Ability to work under high pressure</w:t>
            </w:r>
          </w:p>
          <w:p w:rsidR="00AB670F" w:rsidRPr="00AB670F" w:rsidRDefault="00AA2D71" w:rsidP="00AB67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>Abili</w:t>
            </w:r>
            <w:r w:rsidR="00AB670F" w:rsidRPr="00AB670F">
              <w:rPr>
                <w:rFonts w:ascii="Arial" w:eastAsia="Calibri" w:hAnsi="Arial" w:cs="Arial"/>
                <w:bCs/>
                <w:sz w:val="22"/>
                <w:szCs w:val="22"/>
              </w:rPr>
              <w:t>ty to handle sensitive matters</w:t>
            </w:r>
          </w:p>
          <w:p w:rsidR="00AB670F" w:rsidRPr="00AB670F" w:rsidRDefault="00AB670F" w:rsidP="00AB67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Cs/>
                <w:sz w:val="22"/>
                <w:szCs w:val="22"/>
              </w:rPr>
              <w:t>Ability to work across partisan lines</w:t>
            </w:r>
          </w:p>
        </w:tc>
      </w:tr>
      <w:tr w:rsidR="00AB670F" w:rsidRPr="00AB670F" w:rsidTr="006A7EE5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AA2D71" w:rsidRPr="00AB670F" w:rsidRDefault="00AA2D71" w:rsidP="00AA2D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AB670F" w:rsidRPr="00AB670F" w:rsidTr="00FB3CA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71" w:rsidRPr="00AB670F" w:rsidRDefault="00DB5858" w:rsidP="004F43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Tina S. </w:t>
            </w:r>
            <w:proofErr w:type="spellStart"/>
            <w:r w:rsidRPr="00AB670F">
              <w:rPr>
                <w:rFonts w:ascii="Arial" w:eastAsia="Calibri" w:hAnsi="Arial" w:cs="Arial"/>
                <w:sz w:val="22"/>
                <w:szCs w:val="22"/>
              </w:rPr>
              <w:t>Kaidanow</w:t>
            </w:r>
            <w:proofErr w:type="spellEnd"/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 (2014 to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 xml:space="preserve"> 2016</w:t>
            </w:r>
            <w:r w:rsidR="00AA2D71" w:rsidRPr="00AB670F">
              <w:rPr>
                <w:rFonts w:ascii="Arial" w:eastAsia="Calibri" w:hAnsi="Arial" w:cs="Arial"/>
                <w:sz w:val="22"/>
                <w:szCs w:val="22"/>
              </w:rPr>
              <w:t>):</w:t>
            </w:r>
            <w:r w:rsidR="00A51DEE" w:rsidRPr="00AB670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>Deputy Ambassador at the Embassy in Kabul</w:t>
            </w:r>
            <w:r w:rsidR="00AA2D71" w:rsidRPr="00AB670F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="00A51DEE" w:rsidRPr="00AB670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>Principal Deputy Assistant Secretary in the Bureau of European and Eurasian Affairs</w:t>
            </w:r>
            <w:r w:rsidR="00AA2D71" w:rsidRPr="00AB670F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>Deputy Assistant Secretary responsible for issues related to Greece, Turkey, Cyprus and the Caucasus, Department of State</w:t>
            </w:r>
            <w:r w:rsidR="00A51DEE" w:rsidRPr="00AB670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7"/>
            </w:r>
          </w:p>
        </w:tc>
      </w:tr>
      <w:tr w:rsidR="00AB670F" w:rsidRPr="00AB670F" w:rsidTr="00FB3CA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71" w:rsidRPr="00AB670F" w:rsidRDefault="00DB5858" w:rsidP="00AE47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</w:rPr>
              <w:t>Daniel Benjamin</w:t>
            </w:r>
            <w:r w:rsidR="00AA2D71" w:rsidRPr="00AB67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E4757" w:rsidRPr="00AB670F">
              <w:rPr>
                <w:rFonts w:ascii="Arial" w:eastAsia="Calibri" w:hAnsi="Arial" w:cs="Arial"/>
                <w:sz w:val="22"/>
                <w:szCs w:val="22"/>
              </w:rPr>
              <w:t>(2009 to 2012</w:t>
            </w:r>
            <w:r w:rsidR="00AA2D71" w:rsidRPr="00AB670F">
              <w:rPr>
                <w:rFonts w:ascii="Arial" w:eastAsia="Calibri" w:hAnsi="Arial" w:cs="Arial"/>
                <w:sz w:val="22"/>
                <w:szCs w:val="22"/>
              </w:rPr>
              <w:t>):</w:t>
            </w:r>
            <w:r w:rsidR="00A51DEE" w:rsidRPr="00AB670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>Senior Fellow, Foreign Policy Studies and Director of the Center on the United States and Europe, Brookings Institution</w:t>
            </w:r>
            <w:r w:rsidR="00AA2D71" w:rsidRPr="00AB670F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="00A51DEE" w:rsidRPr="00AB670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>Senior Fellow at the Center for Strategic and International Affairs in Washington</w:t>
            </w:r>
            <w:r w:rsidR="00AA2D71" w:rsidRPr="00AB670F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>Jennings Randolph Fellow at the United States Institute of Peace, Foreign Policy Speechwriter, National Security Council, Special Assistant to President Bill Clinton</w:t>
            </w:r>
            <w:r w:rsidR="00A51DEE" w:rsidRPr="00AB670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8"/>
            </w:r>
          </w:p>
        </w:tc>
      </w:tr>
      <w:tr w:rsidR="00AB670F" w:rsidRPr="00AB670F" w:rsidTr="00FB3CA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71" w:rsidRPr="00AB670F" w:rsidRDefault="00DB5858" w:rsidP="00A51DE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B670F">
              <w:rPr>
                <w:rFonts w:ascii="Arial" w:eastAsia="Calibri" w:hAnsi="Arial" w:cs="Arial"/>
                <w:sz w:val="22"/>
                <w:szCs w:val="22"/>
                <w:lang w:val="en"/>
              </w:rPr>
              <w:t>Dell L. Dailey</w:t>
            </w:r>
            <w:r w:rsidRPr="00AB67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>(2007 to 2009</w:t>
            </w:r>
            <w:r w:rsidR="00AA2D71" w:rsidRPr="00AB670F">
              <w:rPr>
                <w:rFonts w:ascii="Arial" w:eastAsia="Calibri" w:hAnsi="Arial" w:cs="Arial"/>
                <w:sz w:val="22"/>
                <w:szCs w:val="22"/>
              </w:rPr>
              <w:t>):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 xml:space="preserve"> Director of the Bureau of Counterterrorism</w:t>
            </w:r>
            <w:r w:rsidR="00A51DEE" w:rsidRPr="00AB670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9"/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hyperlink r:id="rId8" w:tgtFrame="_blank" w:tooltip="Joint Special Operations Command" w:history="1">
              <w:r w:rsidR="00A51DEE" w:rsidRPr="00AB670F">
                <w:rPr>
                  <w:rStyle w:val="Hyperlink"/>
                  <w:rFonts w:ascii="Arial" w:eastAsia="Calibri" w:hAnsi="Arial" w:cs="Arial"/>
                  <w:color w:val="auto"/>
                  <w:sz w:val="22"/>
                  <w:szCs w:val="22"/>
                  <w:u w:val="none"/>
                </w:rPr>
                <w:t>Joint Special Operations Command</w:t>
              </w:r>
            </w:hyperlink>
            <w:r w:rsidR="0043007C" w:rsidRPr="00AB670F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10"/>
            </w:r>
            <w:r w:rsidR="00AA2D71" w:rsidRPr="00AB670F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A51DEE" w:rsidRPr="00AB670F">
              <w:rPr>
                <w:rFonts w:ascii="Arial" w:eastAsia="Calibri" w:hAnsi="Arial" w:cs="Arial"/>
                <w:sz w:val="22"/>
                <w:szCs w:val="22"/>
              </w:rPr>
              <w:t xml:space="preserve">Director, </w:t>
            </w:r>
            <w:r w:rsidR="00A51DEE" w:rsidRPr="00AB670F">
              <w:rPr>
                <w:rFonts w:ascii="Arial" w:hAnsi="Arial" w:cs="Arial"/>
                <w:sz w:val="22"/>
                <w:szCs w:val="22"/>
              </w:rPr>
              <w:t>Center for Special Operations</w:t>
            </w:r>
            <w:r w:rsidR="00A51DEE" w:rsidRPr="00AB670F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1"/>
            </w:r>
          </w:p>
        </w:tc>
      </w:tr>
      <w:bookmarkEnd w:id="0"/>
    </w:tbl>
    <w:p w:rsidR="00396028" w:rsidRDefault="00396028"/>
    <w:sectPr w:rsidR="00396028" w:rsidSect="009F5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B0" w:rsidRDefault="004F16B0" w:rsidP="00DB5858">
      <w:pPr>
        <w:spacing w:after="0" w:line="240" w:lineRule="auto"/>
      </w:pPr>
      <w:r>
        <w:separator/>
      </w:r>
    </w:p>
  </w:endnote>
  <w:endnote w:type="continuationSeparator" w:id="0">
    <w:p w:rsidR="004F16B0" w:rsidRDefault="004F16B0" w:rsidP="00DB5858">
      <w:pPr>
        <w:spacing w:after="0" w:line="240" w:lineRule="auto"/>
      </w:pPr>
      <w:r>
        <w:continuationSeparator/>
      </w:r>
    </w:p>
  </w:endnote>
  <w:endnote w:id="1">
    <w:p w:rsidR="00A51DEE" w:rsidRPr="00E33132" w:rsidRDefault="00A51DEE" w:rsidP="00A51DEE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https://www.state.gov/documents/organization/101435.pdf</w:t>
      </w:r>
    </w:p>
  </w:endnote>
  <w:endnote w:id="2">
    <w:p w:rsidR="00CE1BB3" w:rsidRPr="00E33132" w:rsidRDefault="00CE1BB3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</w:t>
      </w:r>
      <w:r w:rsidR="007C584E" w:rsidRPr="007C584E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DB5858" w:rsidRPr="00E33132" w:rsidRDefault="00DB5858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https://www.state.gov/documents/organization/252179.pdf</w:t>
      </w:r>
    </w:p>
  </w:endnote>
  <w:endnote w:id="4">
    <w:p w:rsidR="00DB5858" w:rsidRPr="00E33132" w:rsidRDefault="00DB5858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="00AB670F">
        <w:rPr>
          <w:rFonts w:ascii="Times New Roman" w:hAnsi="Times New Roman" w:cs="Times New Roman"/>
        </w:rPr>
        <w:t xml:space="preserve"> Romney Readiness Project position description</w:t>
      </w:r>
    </w:p>
  </w:endnote>
  <w:endnote w:id="5">
    <w:p w:rsidR="00DB5858" w:rsidRPr="00E33132" w:rsidRDefault="00DB5858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https://www.state.gov/j/ct/programs/index.htm</w:t>
      </w:r>
    </w:p>
  </w:endnote>
  <w:endnote w:id="6">
    <w:p w:rsidR="00DB5858" w:rsidRPr="00E33132" w:rsidRDefault="00DB5858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OPM</w:t>
      </w:r>
    </w:p>
  </w:endnote>
  <w:endnote w:id="7">
    <w:p w:rsidR="00A51DEE" w:rsidRPr="00E33132" w:rsidRDefault="00A51DEE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https://www.state.gov/r/pa/ei/biog/80149.htm</w:t>
      </w:r>
    </w:p>
  </w:endnote>
  <w:endnote w:id="8">
    <w:p w:rsidR="00A51DEE" w:rsidRPr="00E33132" w:rsidRDefault="00A51DEE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http://dickey.dartmouth.edu/people/daniel-benjamin</w:t>
      </w:r>
    </w:p>
  </w:endnote>
  <w:endnote w:id="9">
    <w:p w:rsidR="00A51DEE" w:rsidRPr="00E33132" w:rsidRDefault="00A51DEE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https://history.state.gov/departmenthistory/people/dailey-dell-l</w:t>
      </w:r>
    </w:p>
  </w:endnote>
  <w:endnote w:id="10">
    <w:p w:rsidR="0043007C" w:rsidRPr="00E33132" w:rsidRDefault="0043007C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http://www.allgov.com/officials/dailey-dell?officialid=28673</w:t>
      </w:r>
    </w:p>
  </w:endnote>
  <w:endnote w:id="11">
    <w:p w:rsidR="00A51DEE" w:rsidRPr="00E33132" w:rsidRDefault="00A51DEE">
      <w:pPr>
        <w:pStyle w:val="EndnoteText"/>
        <w:rPr>
          <w:rFonts w:ascii="Times New Roman" w:hAnsi="Times New Roman" w:cs="Times New Roman"/>
        </w:rPr>
      </w:pPr>
      <w:r w:rsidRPr="00E33132">
        <w:rPr>
          <w:rStyle w:val="EndnoteReference"/>
          <w:rFonts w:ascii="Times New Roman" w:hAnsi="Times New Roman" w:cs="Times New Roman"/>
        </w:rPr>
        <w:endnoteRef/>
      </w:r>
      <w:r w:rsidRPr="00E33132">
        <w:rPr>
          <w:rFonts w:ascii="Times New Roman" w:hAnsi="Times New Roman" w:cs="Times New Roman"/>
        </w:rPr>
        <w:t xml:space="preserve"> http://www.washingtonpost.com/wp-dyn/content/article/2007/08/23/AR2007082302031.html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0B2DCF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7C584E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0B2DCF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C46604" wp14:editId="7A8A80EA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7C584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0B2DCF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7C584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0B2DCF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7C584E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B0" w:rsidRDefault="004F16B0" w:rsidP="00DB5858">
      <w:pPr>
        <w:spacing w:after="0" w:line="240" w:lineRule="auto"/>
      </w:pPr>
      <w:r>
        <w:separator/>
      </w:r>
    </w:p>
  </w:footnote>
  <w:footnote w:type="continuationSeparator" w:id="0">
    <w:p w:rsidR="004F16B0" w:rsidRDefault="004F16B0" w:rsidP="00DB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7C584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2FD6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7C584E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7C584E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B8D"/>
    <w:multiLevelType w:val="hybridMultilevel"/>
    <w:tmpl w:val="DD8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3F29"/>
    <w:multiLevelType w:val="hybridMultilevel"/>
    <w:tmpl w:val="7464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0431"/>
    <w:multiLevelType w:val="hybridMultilevel"/>
    <w:tmpl w:val="112A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E5"/>
    <w:rsid w:val="00020400"/>
    <w:rsid w:val="0003042E"/>
    <w:rsid w:val="000B2DCF"/>
    <w:rsid w:val="00136C92"/>
    <w:rsid w:val="00150D67"/>
    <w:rsid w:val="001B2FD6"/>
    <w:rsid w:val="001E0308"/>
    <w:rsid w:val="002B14CB"/>
    <w:rsid w:val="00316ECA"/>
    <w:rsid w:val="00353587"/>
    <w:rsid w:val="00382D88"/>
    <w:rsid w:val="00396028"/>
    <w:rsid w:val="0043007C"/>
    <w:rsid w:val="004F16B0"/>
    <w:rsid w:val="004F438C"/>
    <w:rsid w:val="00535DE1"/>
    <w:rsid w:val="005615B9"/>
    <w:rsid w:val="005678E5"/>
    <w:rsid w:val="006A7EE5"/>
    <w:rsid w:val="007C584E"/>
    <w:rsid w:val="00834C2B"/>
    <w:rsid w:val="00893859"/>
    <w:rsid w:val="00977784"/>
    <w:rsid w:val="009A307A"/>
    <w:rsid w:val="00A471B4"/>
    <w:rsid w:val="00A51DEE"/>
    <w:rsid w:val="00AA2D71"/>
    <w:rsid w:val="00AB670F"/>
    <w:rsid w:val="00AE4757"/>
    <w:rsid w:val="00C51497"/>
    <w:rsid w:val="00CE1BB3"/>
    <w:rsid w:val="00DB5858"/>
    <w:rsid w:val="00E33132"/>
    <w:rsid w:val="00E8152E"/>
    <w:rsid w:val="00EB6FBF"/>
    <w:rsid w:val="00EE5A0B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1299BC-4443-4B7F-9247-156F7B7A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7EE5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A7EE5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6A7EE5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6A7EE5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6A7EE5"/>
  </w:style>
  <w:style w:type="table" w:styleId="TableGrid">
    <w:name w:val="Table Grid"/>
    <w:aliases w:val="Clutch Table"/>
    <w:basedOn w:val="TableNormal"/>
    <w:uiPriority w:val="59"/>
    <w:rsid w:val="006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6A7EE5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7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5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8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58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D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olvy.com/topic/Joint%20Special%20Operations%20Command&amp;item_type=topi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73B2-DAAA-4611-A051-83897CFE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5</cp:revision>
  <dcterms:created xsi:type="dcterms:W3CDTF">2017-03-31T17:14:00Z</dcterms:created>
  <dcterms:modified xsi:type="dcterms:W3CDTF">2017-08-23T20:38:00Z</dcterms:modified>
</cp:coreProperties>
</file>